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2B" w:rsidRDefault="002B522B" w:rsidP="002B522B">
      <w:pPr>
        <w:jc w:val="both"/>
        <w:rPr>
          <w:sz w:val="22"/>
        </w:rPr>
      </w:pPr>
      <w:r>
        <w:rPr>
          <w:sz w:val="22"/>
        </w:rPr>
        <w:t xml:space="preserve">(Medienmitteilung: </w:t>
      </w:r>
      <w:proofErr w:type="spellStart"/>
      <w:r>
        <w:rPr>
          <w:sz w:val="22"/>
        </w:rPr>
        <w:t>Pastorini</w:t>
      </w:r>
      <w:proofErr w:type="spellEnd"/>
      <w:r>
        <w:rPr>
          <w:sz w:val="22"/>
        </w:rPr>
        <w:t xml:space="preserve"> Spielzeug / Herbst 2019)</w:t>
      </w:r>
    </w:p>
    <w:p w:rsidR="002B522B" w:rsidRDefault="002B522B" w:rsidP="002B522B">
      <w:pPr>
        <w:jc w:val="both"/>
        <w:rPr>
          <w:sz w:val="22"/>
        </w:rPr>
      </w:pPr>
    </w:p>
    <w:p w:rsidR="002B522B" w:rsidRDefault="002B522B" w:rsidP="002B522B">
      <w:pPr>
        <w:jc w:val="both"/>
        <w:rPr>
          <w:b/>
          <w:sz w:val="22"/>
          <w:u w:val="single"/>
        </w:rPr>
      </w:pPr>
      <w:proofErr w:type="spellStart"/>
      <w:r>
        <w:rPr>
          <w:b/>
          <w:sz w:val="22"/>
          <w:u w:val="single"/>
        </w:rPr>
        <w:t>Pastorini</w:t>
      </w:r>
      <w:proofErr w:type="spellEnd"/>
      <w:r>
        <w:rPr>
          <w:b/>
          <w:sz w:val="22"/>
          <w:u w:val="single"/>
        </w:rPr>
        <w:t xml:space="preserve"> Spielzeug AG setzt an Weihnachten auf Bauholz, Holzklötze und Holzbausteine</w:t>
      </w:r>
    </w:p>
    <w:p w:rsidR="002B522B" w:rsidRDefault="002B522B" w:rsidP="002B522B">
      <w:pPr>
        <w:jc w:val="both"/>
        <w:rPr>
          <w:b/>
          <w:sz w:val="22"/>
          <w:u w:val="single"/>
        </w:rPr>
      </w:pPr>
    </w:p>
    <w:p w:rsidR="002B522B" w:rsidRDefault="002B522B" w:rsidP="002B522B">
      <w:pPr>
        <w:jc w:val="both"/>
        <w:rPr>
          <w:b/>
          <w:sz w:val="22"/>
        </w:rPr>
      </w:pPr>
      <w:r>
        <w:rPr>
          <w:b/>
          <w:sz w:val="22"/>
        </w:rPr>
        <w:t xml:space="preserve">Mit einer über 100-jährigen Tradition im Spielzeugbereich ist </w:t>
      </w:r>
      <w:proofErr w:type="spellStart"/>
      <w:r>
        <w:rPr>
          <w:b/>
          <w:sz w:val="22"/>
        </w:rPr>
        <w:t>Pastorini</w:t>
      </w:r>
      <w:proofErr w:type="spellEnd"/>
      <w:r>
        <w:rPr>
          <w:b/>
          <w:sz w:val="22"/>
        </w:rPr>
        <w:t xml:space="preserve"> der Profi, wenn es ums Schenken von Spielsachen geht. Und weiss dank jahrelanger Erfahrung, welche Spiele pädagogisch wertvoll, welche Materialien qualitativ einwandfrei und welche Artikel nachhaltig sind. Und nicht zuletzt: Was Kinder glücklich macht. Bei </w:t>
      </w:r>
      <w:proofErr w:type="spellStart"/>
      <w:r>
        <w:rPr>
          <w:b/>
          <w:sz w:val="22"/>
        </w:rPr>
        <w:t>Pastorini</w:t>
      </w:r>
      <w:proofErr w:type="spellEnd"/>
      <w:r>
        <w:rPr>
          <w:b/>
          <w:sz w:val="22"/>
        </w:rPr>
        <w:t xml:space="preserve"> ist das Beständige, Wertvolle der Trend. Immer wieder neu entdeckt und inszeniert. Für diese Weihnachten empfiehlt </w:t>
      </w:r>
      <w:proofErr w:type="spellStart"/>
      <w:r>
        <w:rPr>
          <w:b/>
          <w:sz w:val="22"/>
        </w:rPr>
        <w:t>Pastorini</w:t>
      </w:r>
      <w:proofErr w:type="spellEnd"/>
      <w:r>
        <w:rPr>
          <w:b/>
          <w:sz w:val="22"/>
        </w:rPr>
        <w:t xml:space="preserve"> das Thema Bauholz, Holzklötze und Holzbausteine.</w:t>
      </w:r>
    </w:p>
    <w:p w:rsidR="002B522B" w:rsidRDefault="002B522B" w:rsidP="002B522B">
      <w:pPr>
        <w:jc w:val="both"/>
        <w:rPr>
          <w:b/>
          <w:sz w:val="22"/>
        </w:rPr>
      </w:pPr>
    </w:p>
    <w:p w:rsidR="002B522B" w:rsidRDefault="002B522B" w:rsidP="002B522B">
      <w:pPr>
        <w:jc w:val="both"/>
        <w:rPr>
          <w:b/>
          <w:sz w:val="22"/>
        </w:rPr>
      </w:pPr>
      <w:r>
        <w:rPr>
          <w:b/>
          <w:sz w:val="22"/>
        </w:rPr>
        <w:t>Traditionelles und Innovatives geht Hand in Hand</w:t>
      </w:r>
    </w:p>
    <w:p w:rsidR="002B522B" w:rsidRDefault="002B522B" w:rsidP="002B522B">
      <w:pPr>
        <w:jc w:val="both"/>
        <w:rPr>
          <w:sz w:val="22"/>
        </w:rPr>
      </w:pPr>
      <w:r>
        <w:rPr>
          <w:sz w:val="22"/>
        </w:rPr>
        <w:t xml:space="preserve">Unter dem Motto „wertvoll schenken – sinnvoll spielen“ möchte </w:t>
      </w:r>
      <w:proofErr w:type="spellStart"/>
      <w:r>
        <w:rPr>
          <w:sz w:val="22"/>
        </w:rPr>
        <w:t>Pastorini</w:t>
      </w:r>
      <w:proofErr w:type="spellEnd"/>
      <w:r>
        <w:rPr>
          <w:sz w:val="22"/>
        </w:rPr>
        <w:t xml:space="preserve"> Spielzeug AG vor allem eines vermitteln: Wertvolle Zeit miteinander zu verbringen. Und setzt mit seiner über 100-jährigen Erfahrung im Spielzeugbereich gleichsam auf Bewährtes und Neues. </w:t>
      </w:r>
    </w:p>
    <w:p w:rsidR="002B522B" w:rsidRDefault="002B522B" w:rsidP="002B522B">
      <w:pPr>
        <w:jc w:val="both"/>
        <w:rPr>
          <w:rFonts w:cs="Arial"/>
          <w:sz w:val="22"/>
        </w:rPr>
      </w:pPr>
      <w:r>
        <w:rPr>
          <w:sz w:val="22"/>
        </w:rPr>
        <w:t xml:space="preserve">Geschäftsführer André </w:t>
      </w:r>
      <w:proofErr w:type="spellStart"/>
      <w:r>
        <w:rPr>
          <w:sz w:val="22"/>
        </w:rPr>
        <w:t>Nyffeler</w:t>
      </w:r>
      <w:proofErr w:type="spellEnd"/>
      <w:r>
        <w:rPr>
          <w:sz w:val="22"/>
        </w:rPr>
        <w:t xml:space="preserve"> betont:</w:t>
      </w:r>
      <w:r>
        <w:rPr>
          <w:rFonts w:cs="Arial"/>
          <w:sz w:val="22"/>
        </w:rPr>
        <w:t xml:space="preserve"> „Unser Sortiment hebt sich grundsätzlich von dem der Konkurrenz ab. Wir legen Wert auf nachhaltige, sinnvolle und umweltverträgliche Produkte, die möglichst aus der Schweiz oder zumindest aus Europa kommen.“</w:t>
      </w:r>
    </w:p>
    <w:p w:rsidR="002B522B" w:rsidRDefault="002B522B" w:rsidP="002B522B">
      <w:pPr>
        <w:jc w:val="both"/>
        <w:rPr>
          <w:sz w:val="22"/>
        </w:rPr>
      </w:pPr>
    </w:p>
    <w:p w:rsidR="002B522B" w:rsidRDefault="002B522B" w:rsidP="002B522B">
      <w:pPr>
        <w:jc w:val="both"/>
        <w:rPr>
          <w:b/>
          <w:sz w:val="22"/>
        </w:rPr>
      </w:pPr>
      <w:r>
        <w:rPr>
          <w:b/>
          <w:sz w:val="22"/>
        </w:rPr>
        <w:t xml:space="preserve">Holz aus der Schweiz </w:t>
      </w:r>
    </w:p>
    <w:p w:rsidR="002B522B" w:rsidRDefault="002B522B" w:rsidP="002B522B">
      <w:pPr>
        <w:rPr>
          <w:sz w:val="22"/>
        </w:rPr>
      </w:pPr>
      <w:r>
        <w:rPr>
          <w:sz w:val="22"/>
        </w:rPr>
        <w:t>Alle für Weihnachten empfohlenen Holzbaustein-Varianten sind aus</w:t>
      </w:r>
      <w:r w:rsidR="00904D22">
        <w:rPr>
          <w:sz w:val="22"/>
        </w:rPr>
        <w:t xml:space="preserve"> Schweizer Buchenholz, teilweise bunt lasiert und zu </w:t>
      </w:r>
      <w:r>
        <w:rPr>
          <w:sz w:val="22"/>
        </w:rPr>
        <w:t xml:space="preserve">100% in der Schweiz hergestellt! Es handelt sich dabei also um ein nachhaltiges Produkt, robust und kaum </w:t>
      </w:r>
      <w:proofErr w:type="spellStart"/>
      <w:r>
        <w:rPr>
          <w:sz w:val="22"/>
        </w:rPr>
        <w:t>verwüstbar</w:t>
      </w:r>
      <w:proofErr w:type="spellEnd"/>
      <w:r>
        <w:rPr>
          <w:sz w:val="22"/>
        </w:rPr>
        <w:t xml:space="preserve">. Die Bauklötze sind individuell zusammenstellbar, multifunktional und vielseitig einsetzbar und somit ein </w:t>
      </w:r>
      <w:r w:rsidR="000079A0">
        <w:rPr>
          <w:sz w:val="22"/>
        </w:rPr>
        <w:t>G</w:t>
      </w:r>
      <w:r>
        <w:rPr>
          <w:sz w:val="22"/>
        </w:rPr>
        <w:t xml:space="preserve">arant um die Phantasie bei den Kindern zu fördern. Mit diesem Produkt geht </w:t>
      </w:r>
      <w:proofErr w:type="spellStart"/>
      <w:r>
        <w:rPr>
          <w:sz w:val="22"/>
        </w:rPr>
        <w:t>Pastorini</w:t>
      </w:r>
      <w:proofErr w:type="spellEnd"/>
      <w:r>
        <w:rPr>
          <w:sz w:val="22"/>
        </w:rPr>
        <w:t xml:space="preserve"> einher mit seiner Tradition: ein Produkt seit Generationen – für Generationen!</w:t>
      </w:r>
    </w:p>
    <w:p w:rsidR="002B522B" w:rsidRDefault="002B522B" w:rsidP="002B522B">
      <w:pPr>
        <w:rPr>
          <w:sz w:val="22"/>
        </w:rPr>
      </w:pPr>
    </w:p>
    <w:p w:rsidR="002B522B" w:rsidRDefault="000079A0" w:rsidP="002B522B">
      <w:pPr>
        <w:rPr>
          <w:b/>
          <w:sz w:val="22"/>
        </w:rPr>
      </w:pPr>
      <w:r>
        <w:rPr>
          <w:b/>
          <w:sz w:val="22"/>
        </w:rPr>
        <w:t xml:space="preserve">Eine interessante </w:t>
      </w:r>
      <w:proofErr w:type="spellStart"/>
      <w:r>
        <w:rPr>
          <w:b/>
          <w:sz w:val="22"/>
        </w:rPr>
        <w:t>History</w:t>
      </w:r>
      <w:proofErr w:type="spellEnd"/>
    </w:p>
    <w:p w:rsidR="002B522B" w:rsidRDefault="000079A0" w:rsidP="002B522B">
      <w:pPr>
        <w:rPr>
          <w:sz w:val="22"/>
        </w:rPr>
      </w:pPr>
      <w:r>
        <w:rPr>
          <w:sz w:val="22"/>
        </w:rPr>
        <w:t>Friedrich Fröbel – Schüler von Pestalozzi – war Begründer des „Kindergartens“ und Wegbereiter für</w:t>
      </w:r>
      <w:r w:rsidR="00904D22">
        <w:rPr>
          <w:sz w:val="22"/>
        </w:rPr>
        <w:t xml:space="preserve"> die</w:t>
      </w:r>
      <w:r>
        <w:rPr>
          <w:sz w:val="22"/>
        </w:rPr>
        <w:t xml:space="preserve"> pädagogische Erziehung des Kleinkindes. Nicht wenige Erkenntnisse seines Schaffens waren für </w:t>
      </w:r>
      <w:proofErr w:type="spellStart"/>
      <w:r>
        <w:rPr>
          <w:sz w:val="22"/>
        </w:rPr>
        <w:t>Pastorini</w:t>
      </w:r>
      <w:proofErr w:type="spellEnd"/>
      <w:r>
        <w:rPr>
          <w:sz w:val="22"/>
        </w:rPr>
        <w:t xml:space="preserve"> Spielzeug seit je her eine wichtige Orientierungshilfe und gleichzeitig auch Teil des Fundaments für die Philosophie, die </w:t>
      </w:r>
      <w:proofErr w:type="spellStart"/>
      <w:r>
        <w:rPr>
          <w:sz w:val="22"/>
        </w:rPr>
        <w:t>Pastorini</w:t>
      </w:r>
      <w:proofErr w:type="spellEnd"/>
      <w:r>
        <w:rPr>
          <w:sz w:val="22"/>
        </w:rPr>
        <w:t xml:space="preserve"> heute noch lebt und umsetzt. So hiess </w:t>
      </w:r>
      <w:proofErr w:type="spellStart"/>
      <w:r>
        <w:rPr>
          <w:sz w:val="22"/>
        </w:rPr>
        <w:t>Pastorini</w:t>
      </w:r>
      <w:proofErr w:type="spellEnd"/>
      <w:r>
        <w:rPr>
          <w:sz w:val="22"/>
        </w:rPr>
        <w:t xml:space="preserve"> übrigens in den Gründerjahren auch „</w:t>
      </w:r>
      <w:proofErr w:type="spellStart"/>
      <w:r>
        <w:rPr>
          <w:sz w:val="22"/>
        </w:rPr>
        <w:t>Froebelhaus</w:t>
      </w:r>
      <w:proofErr w:type="spellEnd"/>
      <w:r>
        <w:rPr>
          <w:sz w:val="22"/>
        </w:rPr>
        <w:t>“. Eine der uralten und gleichzeitig absolut neuen Erkenntnisse findet sich auch im Bauen mit vorgefertigten Bauelementen aus Holz, Stein oder Kunststoff und regt zu Experimentieren</w:t>
      </w:r>
      <w:r w:rsidR="00A57073">
        <w:rPr>
          <w:sz w:val="22"/>
        </w:rPr>
        <w:t xml:space="preserve"> und konstruktiven Denken an und steigert</w:t>
      </w:r>
      <w:r w:rsidR="00904D22">
        <w:rPr>
          <w:sz w:val="22"/>
        </w:rPr>
        <w:t xml:space="preserve"> das</w:t>
      </w:r>
      <w:r w:rsidR="00A57073">
        <w:rPr>
          <w:sz w:val="22"/>
        </w:rPr>
        <w:t xml:space="preserve"> Handgeschick. Schon das Kleinkind schichtet seine Holzbausteine aus dem Bauwagen oder der Bausteintrommel zu Türmen auf. Dem heranwachsenden Kind werden Baukästen verschiedenster Materialien und fest aufeinander haftende Magnetbausteine angeboten.</w:t>
      </w:r>
    </w:p>
    <w:p w:rsidR="00A57073" w:rsidRDefault="00A57073" w:rsidP="002B522B">
      <w:pPr>
        <w:rPr>
          <w:sz w:val="22"/>
        </w:rPr>
      </w:pPr>
    </w:p>
    <w:p w:rsidR="00A57073" w:rsidRPr="00A57073" w:rsidRDefault="00A57073" w:rsidP="002B522B">
      <w:pPr>
        <w:rPr>
          <w:b/>
          <w:sz w:val="22"/>
        </w:rPr>
      </w:pPr>
      <w:r w:rsidRPr="00A57073">
        <w:rPr>
          <w:b/>
          <w:sz w:val="22"/>
        </w:rPr>
        <w:t xml:space="preserve">Bauklötze seit je her im Sortiment von </w:t>
      </w:r>
      <w:proofErr w:type="spellStart"/>
      <w:r w:rsidRPr="00A57073">
        <w:rPr>
          <w:b/>
          <w:sz w:val="22"/>
        </w:rPr>
        <w:t>Patsorini</w:t>
      </w:r>
      <w:proofErr w:type="spellEnd"/>
    </w:p>
    <w:p w:rsidR="00A57073" w:rsidRDefault="00A57073" w:rsidP="002B522B">
      <w:pPr>
        <w:rPr>
          <w:sz w:val="22"/>
        </w:rPr>
      </w:pPr>
      <w:r>
        <w:rPr>
          <w:sz w:val="22"/>
        </w:rPr>
        <w:t xml:space="preserve">Wichtige Erfahrungen und Erkenntnisse für Kinder während der Entwicklungsphase: Die Haptik eines Spielzeugs spielt nach wie vor eine zentrale Rolle zur </w:t>
      </w:r>
      <w:proofErr w:type="spellStart"/>
      <w:r>
        <w:rPr>
          <w:sz w:val="22"/>
        </w:rPr>
        <w:t>Gutheissung</w:t>
      </w:r>
      <w:proofErr w:type="spellEnd"/>
      <w:r>
        <w:rPr>
          <w:sz w:val="22"/>
        </w:rPr>
        <w:t xml:space="preserve"> und Aufnahme eines Produktes ins Sortiment (Haptik bezeichnet man das tastende „Begreifen“ im Wortsinne, also die Wahrnehmung durch aktive Erkundung). So besticht das Produkt „</w:t>
      </w:r>
      <w:proofErr w:type="spellStart"/>
      <w:r>
        <w:rPr>
          <w:sz w:val="22"/>
        </w:rPr>
        <w:t>Bauklötzte</w:t>
      </w:r>
      <w:proofErr w:type="spellEnd"/>
      <w:r>
        <w:rPr>
          <w:sz w:val="22"/>
        </w:rPr>
        <w:t xml:space="preserve">“ in allen Variationen und Grössen seit Generationen im Sortiment von </w:t>
      </w:r>
      <w:proofErr w:type="spellStart"/>
      <w:r>
        <w:rPr>
          <w:sz w:val="22"/>
        </w:rPr>
        <w:t>Pastorini</w:t>
      </w:r>
      <w:proofErr w:type="spellEnd"/>
      <w:r>
        <w:rPr>
          <w:sz w:val="22"/>
        </w:rPr>
        <w:t>. Und ist an Weihnachten 2019 aktueller denn je.</w:t>
      </w:r>
    </w:p>
    <w:p w:rsidR="002B522B" w:rsidRDefault="002B522B" w:rsidP="002B522B">
      <w:pPr>
        <w:jc w:val="both"/>
        <w:rPr>
          <w:b/>
          <w:sz w:val="22"/>
        </w:rPr>
      </w:pPr>
    </w:p>
    <w:p w:rsidR="002B522B" w:rsidRDefault="002B522B" w:rsidP="002B522B">
      <w:pPr>
        <w:jc w:val="both"/>
        <w:rPr>
          <w:b/>
          <w:sz w:val="22"/>
        </w:rPr>
      </w:pPr>
      <w:proofErr w:type="spellStart"/>
      <w:r>
        <w:rPr>
          <w:b/>
          <w:sz w:val="22"/>
        </w:rPr>
        <w:t>Pastorini</w:t>
      </w:r>
      <w:proofErr w:type="spellEnd"/>
      <w:r>
        <w:rPr>
          <w:b/>
          <w:sz w:val="22"/>
        </w:rPr>
        <w:t xml:space="preserve"> ist Kult. Und bleibt Kult.</w:t>
      </w:r>
    </w:p>
    <w:p w:rsidR="002B522B" w:rsidRDefault="002B522B" w:rsidP="002B522B">
      <w:pPr>
        <w:jc w:val="both"/>
        <w:rPr>
          <w:sz w:val="22"/>
        </w:rPr>
      </w:pPr>
      <w:r>
        <w:rPr>
          <w:sz w:val="22"/>
        </w:rPr>
        <w:t xml:space="preserve">1911 wurde </w:t>
      </w:r>
      <w:r w:rsidR="00904D22">
        <w:rPr>
          <w:sz w:val="22"/>
        </w:rPr>
        <w:t xml:space="preserve">die heutige </w:t>
      </w:r>
      <w:proofErr w:type="spellStart"/>
      <w:r>
        <w:rPr>
          <w:sz w:val="22"/>
        </w:rPr>
        <w:t>Pastorini</w:t>
      </w:r>
      <w:proofErr w:type="spellEnd"/>
      <w:r w:rsidR="00904D22">
        <w:rPr>
          <w:sz w:val="22"/>
        </w:rPr>
        <w:t xml:space="preserve"> Spielzeug AG</w:t>
      </w:r>
      <w:r>
        <w:rPr>
          <w:sz w:val="22"/>
        </w:rPr>
        <w:t xml:space="preserve"> gegründet und ist in der Schweiz seither Wegbereiter vieler innovativer Ideen für das Kinderzimmer – der Brand besitzt längst Kultcharakter. Das ist bis heute so geblieben. Tradition und Moderne werden von einem zwölfköpfigen Team hoch gehalten. Geführt wird das Unternehmen von Herrn André </w:t>
      </w:r>
      <w:proofErr w:type="spellStart"/>
      <w:r>
        <w:rPr>
          <w:sz w:val="22"/>
        </w:rPr>
        <w:t>Nyffeler</w:t>
      </w:r>
      <w:proofErr w:type="spellEnd"/>
      <w:r>
        <w:rPr>
          <w:sz w:val="22"/>
        </w:rPr>
        <w:t xml:space="preserve">, und mit Frau </w:t>
      </w:r>
      <w:proofErr w:type="spellStart"/>
      <w:r>
        <w:rPr>
          <w:sz w:val="22"/>
        </w:rPr>
        <w:t>Pastorini</w:t>
      </w:r>
      <w:proofErr w:type="spellEnd"/>
      <w:r>
        <w:rPr>
          <w:sz w:val="22"/>
        </w:rPr>
        <w:t xml:space="preserve"> als VR-Präsidentin ist die dritte Generation gegenwärtig </w:t>
      </w:r>
      <w:r>
        <w:rPr>
          <w:sz w:val="22"/>
        </w:rPr>
        <w:lastRenderedPageBreak/>
        <w:t xml:space="preserve">würdig vertreten. Als einer der ersten seiner Branche setzte </w:t>
      </w:r>
      <w:proofErr w:type="spellStart"/>
      <w:r>
        <w:rPr>
          <w:sz w:val="22"/>
        </w:rPr>
        <w:t>Pastorini</w:t>
      </w:r>
      <w:proofErr w:type="spellEnd"/>
      <w:r>
        <w:rPr>
          <w:sz w:val="22"/>
        </w:rPr>
        <w:t xml:space="preserve"> Spielzeug auf den Onlineshop. Im November 2016 wurde dessen neueste Version aufgeschaltet und entwickelt sich seitdem kontinuierlich. Das Ladengeschäft befindet sich seit einigen Jahren in Dübendorf. Die steigenden Zahlen sowohl im Ladengeschäft als auch im Onlineshop geben der eingeschlagenen Strategie Recht. Und </w:t>
      </w:r>
      <w:proofErr w:type="spellStart"/>
      <w:r>
        <w:rPr>
          <w:sz w:val="22"/>
        </w:rPr>
        <w:t>Pastorini</w:t>
      </w:r>
      <w:proofErr w:type="spellEnd"/>
      <w:r>
        <w:rPr>
          <w:sz w:val="22"/>
        </w:rPr>
        <w:t xml:space="preserve"> bleibt Kult.</w:t>
      </w:r>
    </w:p>
    <w:p w:rsidR="002B522B" w:rsidRDefault="002B522B" w:rsidP="002B522B">
      <w:pPr>
        <w:jc w:val="both"/>
        <w:rPr>
          <w:sz w:val="22"/>
        </w:rPr>
      </w:pPr>
    </w:p>
    <w:p w:rsidR="002B522B" w:rsidRDefault="002B522B" w:rsidP="002B522B">
      <w:pPr>
        <w:jc w:val="both"/>
        <w:rPr>
          <w:sz w:val="22"/>
        </w:rPr>
      </w:pPr>
    </w:p>
    <w:p w:rsidR="002B522B" w:rsidRDefault="002B522B" w:rsidP="002B522B">
      <w:pPr>
        <w:jc w:val="both"/>
        <w:rPr>
          <w:sz w:val="22"/>
        </w:rPr>
      </w:pPr>
      <w:r>
        <w:rPr>
          <w:sz w:val="22"/>
        </w:rPr>
        <w:t>Bild: beigelegtes Bildmaterial zur freien Verfügung. Mehr Bildmaterial auf Anfrage</w:t>
      </w:r>
    </w:p>
    <w:p w:rsidR="002B522B" w:rsidRDefault="002B522B" w:rsidP="002B522B">
      <w:pPr>
        <w:jc w:val="both"/>
        <w:rPr>
          <w:sz w:val="22"/>
        </w:rPr>
      </w:pPr>
    </w:p>
    <w:p w:rsidR="002B522B" w:rsidRDefault="002B522B" w:rsidP="002B522B">
      <w:pPr>
        <w:jc w:val="both"/>
        <w:rPr>
          <w:sz w:val="22"/>
        </w:rPr>
      </w:pPr>
    </w:p>
    <w:p w:rsidR="002B522B" w:rsidRDefault="002B522B" w:rsidP="002B522B">
      <w:pPr>
        <w:jc w:val="both"/>
        <w:rPr>
          <w:rFonts w:cs="Arial"/>
          <w:b/>
          <w:sz w:val="22"/>
        </w:rPr>
      </w:pPr>
      <w:r>
        <w:rPr>
          <w:sz w:val="22"/>
        </w:rPr>
        <w:t>Pressekontakt:</w:t>
      </w:r>
    </w:p>
    <w:p w:rsidR="002B522B" w:rsidRDefault="002B522B" w:rsidP="002B522B">
      <w:pPr>
        <w:rPr>
          <w:rFonts w:cs="Arial"/>
          <w:sz w:val="22"/>
        </w:rPr>
      </w:pPr>
      <w:r>
        <w:rPr>
          <w:rFonts w:cs="Arial"/>
          <w:sz w:val="22"/>
        </w:rPr>
        <w:t xml:space="preserve">Markus </w:t>
      </w:r>
      <w:proofErr w:type="spellStart"/>
      <w:r>
        <w:rPr>
          <w:rFonts w:cs="Arial"/>
          <w:sz w:val="22"/>
        </w:rPr>
        <w:t>Presta</w:t>
      </w:r>
      <w:proofErr w:type="spellEnd"/>
      <w:r>
        <w:rPr>
          <w:rFonts w:cs="Arial"/>
          <w:sz w:val="22"/>
        </w:rPr>
        <w:tab/>
      </w:r>
      <w:r>
        <w:rPr>
          <w:rFonts w:cs="Arial"/>
          <w:sz w:val="22"/>
        </w:rPr>
        <w:tab/>
      </w:r>
      <w:r>
        <w:rPr>
          <w:rFonts w:cs="Arial"/>
          <w:sz w:val="22"/>
        </w:rPr>
        <w:tab/>
      </w:r>
      <w:r>
        <w:rPr>
          <w:rFonts w:cs="Arial"/>
          <w:sz w:val="22"/>
        </w:rPr>
        <w:tab/>
      </w:r>
      <w:r>
        <w:rPr>
          <w:rFonts w:cs="Arial"/>
          <w:sz w:val="22"/>
        </w:rPr>
        <w:tab/>
      </w:r>
      <w:proofErr w:type="spellStart"/>
      <w:r>
        <w:rPr>
          <w:rFonts w:cs="Arial"/>
          <w:sz w:val="22"/>
        </w:rPr>
        <w:t>Pastorini</w:t>
      </w:r>
      <w:proofErr w:type="spellEnd"/>
      <w:r>
        <w:rPr>
          <w:rFonts w:cs="Arial"/>
          <w:sz w:val="22"/>
        </w:rPr>
        <w:t xml:space="preserve"> Spielzeug AG</w:t>
      </w:r>
    </w:p>
    <w:p w:rsidR="002B522B" w:rsidRDefault="002B522B" w:rsidP="002B522B">
      <w:pPr>
        <w:rPr>
          <w:rFonts w:cs="Arial"/>
          <w:sz w:val="22"/>
        </w:rPr>
      </w:pPr>
      <w:proofErr w:type="spellStart"/>
      <w:r>
        <w:rPr>
          <w:rFonts w:cs="Arial"/>
          <w:sz w:val="22"/>
        </w:rPr>
        <w:t>Kommunikation&amp;Media</w:t>
      </w:r>
      <w:proofErr w:type="spellEnd"/>
      <w:r>
        <w:rPr>
          <w:rFonts w:cs="Arial"/>
          <w:sz w:val="22"/>
        </w:rPr>
        <w:t xml:space="preserve"> GmbH</w:t>
      </w:r>
      <w:r>
        <w:rPr>
          <w:rFonts w:cs="Arial"/>
          <w:sz w:val="22"/>
        </w:rPr>
        <w:tab/>
      </w:r>
      <w:r>
        <w:rPr>
          <w:rFonts w:cs="Arial"/>
          <w:sz w:val="22"/>
        </w:rPr>
        <w:tab/>
      </w:r>
      <w:r>
        <w:rPr>
          <w:rFonts w:cs="Arial"/>
          <w:sz w:val="22"/>
        </w:rPr>
        <w:tab/>
        <w:t xml:space="preserve">Herr André </w:t>
      </w:r>
      <w:proofErr w:type="spellStart"/>
      <w:r>
        <w:rPr>
          <w:rFonts w:cs="Arial"/>
          <w:sz w:val="22"/>
        </w:rPr>
        <w:t>Nyffeler</w:t>
      </w:r>
      <w:proofErr w:type="spellEnd"/>
    </w:p>
    <w:p w:rsidR="002B522B" w:rsidRDefault="002B522B" w:rsidP="002B522B">
      <w:pPr>
        <w:rPr>
          <w:rFonts w:cs="Arial"/>
          <w:sz w:val="22"/>
        </w:rPr>
      </w:pPr>
      <w:r>
        <w:rPr>
          <w:rFonts w:cs="Arial"/>
          <w:sz w:val="22"/>
        </w:rPr>
        <w:t xml:space="preserve">Alter </w:t>
      </w:r>
      <w:proofErr w:type="spellStart"/>
      <w:r>
        <w:rPr>
          <w:rFonts w:cs="Arial"/>
          <w:sz w:val="22"/>
        </w:rPr>
        <w:t>Zürichweg</w:t>
      </w:r>
      <w:proofErr w:type="spellEnd"/>
      <w:r>
        <w:rPr>
          <w:rFonts w:cs="Arial"/>
          <w:sz w:val="22"/>
        </w:rPr>
        <w:t xml:space="preserve"> 30</w:t>
      </w:r>
      <w:r>
        <w:rPr>
          <w:rFonts w:cs="Arial"/>
          <w:sz w:val="22"/>
        </w:rPr>
        <w:tab/>
      </w:r>
      <w:r>
        <w:rPr>
          <w:rFonts w:cs="Arial"/>
          <w:sz w:val="22"/>
        </w:rPr>
        <w:tab/>
      </w:r>
      <w:r>
        <w:rPr>
          <w:rFonts w:cs="Arial"/>
          <w:sz w:val="22"/>
        </w:rPr>
        <w:tab/>
      </w:r>
      <w:r>
        <w:rPr>
          <w:rFonts w:cs="Arial"/>
          <w:sz w:val="22"/>
        </w:rPr>
        <w:tab/>
      </w:r>
      <w:r>
        <w:rPr>
          <w:rFonts w:cs="Arial"/>
          <w:sz w:val="22"/>
        </w:rPr>
        <w:tab/>
        <w:t xml:space="preserve">Im </w:t>
      </w:r>
      <w:proofErr w:type="spellStart"/>
      <w:r>
        <w:rPr>
          <w:rFonts w:cs="Arial"/>
          <w:sz w:val="22"/>
        </w:rPr>
        <w:t>Schossacher</w:t>
      </w:r>
      <w:proofErr w:type="spellEnd"/>
      <w:r>
        <w:rPr>
          <w:rFonts w:cs="Arial"/>
          <w:sz w:val="22"/>
        </w:rPr>
        <w:t xml:space="preserve"> 21</w:t>
      </w:r>
    </w:p>
    <w:p w:rsidR="002B522B" w:rsidRDefault="002B522B" w:rsidP="002B522B">
      <w:pPr>
        <w:rPr>
          <w:rFonts w:cs="Arial"/>
          <w:sz w:val="22"/>
        </w:rPr>
      </w:pPr>
      <w:r>
        <w:rPr>
          <w:rFonts w:cs="Arial"/>
          <w:sz w:val="22"/>
        </w:rPr>
        <w:t>8952 Schlieren</w:t>
      </w:r>
      <w:r>
        <w:rPr>
          <w:rFonts w:cs="Arial"/>
          <w:sz w:val="22"/>
        </w:rPr>
        <w:tab/>
      </w:r>
      <w:r>
        <w:rPr>
          <w:rFonts w:cs="Arial"/>
          <w:sz w:val="22"/>
        </w:rPr>
        <w:tab/>
      </w:r>
      <w:r>
        <w:rPr>
          <w:rFonts w:cs="Arial"/>
          <w:sz w:val="22"/>
        </w:rPr>
        <w:tab/>
      </w:r>
      <w:r>
        <w:rPr>
          <w:rFonts w:cs="Arial"/>
          <w:sz w:val="22"/>
        </w:rPr>
        <w:tab/>
      </w:r>
      <w:r>
        <w:rPr>
          <w:rFonts w:cs="Arial"/>
          <w:sz w:val="22"/>
        </w:rPr>
        <w:tab/>
        <w:t>8600 Dübendorf</w:t>
      </w:r>
    </w:p>
    <w:p w:rsidR="002B522B" w:rsidRDefault="00B71DD5" w:rsidP="002B522B">
      <w:pPr>
        <w:rPr>
          <w:rFonts w:cs="Arial"/>
          <w:sz w:val="22"/>
        </w:rPr>
      </w:pPr>
      <w:hyperlink r:id="rId4" w:history="1">
        <w:r w:rsidR="002B522B">
          <w:rPr>
            <w:rStyle w:val="Hyperlink"/>
            <w:rFonts w:cs="Arial"/>
            <w:sz w:val="22"/>
          </w:rPr>
          <w:t>markus@presta.ch</w:t>
        </w:r>
      </w:hyperlink>
      <w:r w:rsidR="002B522B">
        <w:rPr>
          <w:rFonts w:cs="Arial"/>
          <w:sz w:val="22"/>
        </w:rPr>
        <w:tab/>
      </w:r>
      <w:r w:rsidR="002B522B">
        <w:rPr>
          <w:rFonts w:cs="Arial"/>
          <w:sz w:val="22"/>
        </w:rPr>
        <w:tab/>
      </w:r>
      <w:r w:rsidR="002B522B">
        <w:rPr>
          <w:rFonts w:cs="Arial"/>
          <w:sz w:val="22"/>
        </w:rPr>
        <w:tab/>
      </w:r>
      <w:r w:rsidR="002B522B">
        <w:rPr>
          <w:rFonts w:cs="Arial"/>
          <w:sz w:val="22"/>
        </w:rPr>
        <w:tab/>
      </w:r>
      <w:r w:rsidR="002B522B">
        <w:rPr>
          <w:rFonts w:cs="Arial"/>
          <w:sz w:val="22"/>
        </w:rPr>
        <w:tab/>
        <w:t>044 824 33 44</w:t>
      </w:r>
      <w:r w:rsidR="002B522B">
        <w:rPr>
          <w:rFonts w:cs="Arial"/>
          <w:sz w:val="22"/>
        </w:rPr>
        <w:tab/>
      </w:r>
      <w:r w:rsidR="002B522B">
        <w:rPr>
          <w:rFonts w:cs="Arial"/>
          <w:sz w:val="22"/>
        </w:rPr>
        <w:tab/>
      </w:r>
    </w:p>
    <w:p w:rsidR="002B522B" w:rsidRDefault="002B522B" w:rsidP="002B522B">
      <w:pPr>
        <w:rPr>
          <w:rFonts w:cs="Arial"/>
          <w:sz w:val="22"/>
        </w:rPr>
      </w:pPr>
      <w:r>
        <w:rPr>
          <w:rFonts w:cs="Arial"/>
          <w:sz w:val="22"/>
        </w:rPr>
        <w:t>(+41) 079 685 24 14</w:t>
      </w:r>
    </w:p>
    <w:p w:rsidR="002B522B" w:rsidRDefault="002B522B" w:rsidP="002B522B">
      <w:pPr>
        <w:rPr>
          <w:sz w:val="22"/>
        </w:rPr>
      </w:pPr>
    </w:p>
    <w:p w:rsidR="002B522B" w:rsidRDefault="002B522B" w:rsidP="002B522B">
      <w:pPr>
        <w:rPr>
          <w:sz w:val="22"/>
        </w:rPr>
      </w:pPr>
    </w:p>
    <w:p w:rsidR="002B522B" w:rsidRDefault="002B522B" w:rsidP="002B522B"/>
    <w:p w:rsidR="00A45641" w:rsidRDefault="00A45641"/>
    <w:sectPr w:rsidR="00A45641" w:rsidSect="00A4564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522B"/>
    <w:rsid w:val="000079A0"/>
    <w:rsid w:val="0022381B"/>
    <w:rsid w:val="002B522B"/>
    <w:rsid w:val="00625609"/>
    <w:rsid w:val="00646E5D"/>
    <w:rsid w:val="00904D22"/>
    <w:rsid w:val="00A45641"/>
    <w:rsid w:val="00A57073"/>
    <w:rsid w:val="00B71DD5"/>
    <w:rsid w:val="00D61F5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522B"/>
    <w:pPr>
      <w:spacing w:line="240" w:lineRule="auto"/>
    </w:pPr>
    <w:rPr>
      <w:rFonts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B52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60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us@presta.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Markus.Presta</dc:creator>
  <cp:lastModifiedBy>Markus.Presta</cp:lastModifiedBy>
  <cp:revision>3</cp:revision>
  <dcterms:created xsi:type="dcterms:W3CDTF">2019-09-25T17:58:00Z</dcterms:created>
  <dcterms:modified xsi:type="dcterms:W3CDTF">2019-09-30T21:08:00Z</dcterms:modified>
</cp:coreProperties>
</file>